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E1D0" w14:textId="77777777" w:rsidR="009F58CE" w:rsidRPr="00B803B4" w:rsidRDefault="009F58CE" w:rsidP="009F58CE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9F58CE" w:rsidRPr="00B803B4" w14:paraId="20747397" w14:textId="77777777" w:rsidTr="00A42817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6E2BC6BF" w14:textId="5196A2A8" w:rsidR="009F58CE" w:rsidRPr="00B803B4" w:rsidRDefault="009F58CE" w:rsidP="00A42817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TEKNİK ŞARTNAME</w:t>
            </w:r>
          </w:p>
        </w:tc>
      </w:tr>
      <w:tr w:rsidR="009F58CE" w:rsidRPr="00B803B4" w14:paraId="56164130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833868" w14:textId="77777777" w:rsidR="009F58CE" w:rsidRPr="00033B3E" w:rsidRDefault="009F58CE" w:rsidP="00A4281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B17AB5E" w14:textId="77777777" w:rsidR="009F58CE" w:rsidRPr="00B803B4" w:rsidRDefault="009F58CE" w:rsidP="00A428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9F58CE" w:rsidRPr="00B803B4" w14:paraId="34B31829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9FB280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kağıtları- 60 Kum</w:t>
            </w:r>
          </w:p>
          <w:p w14:paraId="148F91AC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kağıtları-120 Kum</w:t>
            </w:r>
          </w:p>
          <w:p w14:paraId="62D43DA9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kağıtları- 400 Kum</w:t>
            </w:r>
          </w:p>
          <w:p w14:paraId="034E75DB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kağıtları- 800 Kum</w:t>
            </w:r>
          </w:p>
          <w:p w14:paraId="740C16E4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kağıtları- 1200 Kum</w:t>
            </w:r>
          </w:p>
          <w:p w14:paraId="0ED71BD9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Zımpara kağıtları- 2500 Kum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D541757" w14:textId="77777777" w:rsidR="009F58CE" w:rsidRDefault="009F58CE" w:rsidP="009F58CE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Ø250</w:t>
            </w:r>
            <w:r>
              <w:rPr>
                <w:rFonts w:ascii="Times New Roman" w:hAnsi="Times New Roman"/>
              </w:rPr>
              <w:t xml:space="preserve"> mm çapında düz kâğıt forma sahip olmalıdır.</w:t>
            </w:r>
          </w:p>
          <w:p w14:paraId="4E1057B2" w14:textId="77777777" w:rsidR="009F58CE" w:rsidRPr="00C60BDD" w:rsidRDefault="009F58CE" w:rsidP="009F58CE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64012180" w14:textId="77777777" w:rsidR="009F58CE" w:rsidRDefault="009F58CE" w:rsidP="009F58CE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Ürün, normal kullanı</w:t>
            </w:r>
            <w:r>
              <w:rPr>
                <w:rFonts w:ascii="Times New Roman" w:hAnsi="Times New Roman"/>
              </w:rPr>
              <w:t>m, depolama ve taşıma koşullarına uygun olmalıdır.</w:t>
            </w:r>
          </w:p>
          <w:p w14:paraId="1A6F238A" w14:textId="77777777" w:rsidR="009F58CE" w:rsidRPr="00355BDE" w:rsidRDefault="009F58CE" w:rsidP="009F58CE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sağlığına zararlı maddeler içermemelidir.</w:t>
            </w:r>
          </w:p>
        </w:tc>
      </w:tr>
      <w:tr w:rsidR="009F58CE" w:rsidRPr="00B803B4" w14:paraId="28BB2E12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B2AB1E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Parlatma Çuhası (keçesi)- 1µ</w:t>
            </w:r>
          </w:p>
          <w:p w14:paraId="425B9004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Parlatma Çuhası (keçesi)- 3µ</w:t>
            </w:r>
          </w:p>
          <w:p w14:paraId="4DB0B56E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Parlatma Çuhası (keçesi)- 6µ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F2D1DD9" w14:textId="77777777" w:rsidR="009F58CE" w:rsidRDefault="009F58CE" w:rsidP="009F58C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Ø250</w:t>
            </w:r>
            <w:r>
              <w:rPr>
                <w:rFonts w:ascii="Times New Roman" w:hAnsi="Times New Roman"/>
              </w:rPr>
              <w:t xml:space="preserve"> mm çapında kendinden yapışkanlı forma sahip olmalıdır.</w:t>
            </w:r>
          </w:p>
          <w:p w14:paraId="50DEBBFD" w14:textId="77777777" w:rsidR="009F58CE" w:rsidRDefault="009F58CE" w:rsidP="009F58C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 malzemelerin parlatılmasına uygun olmalıdır.</w:t>
            </w:r>
          </w:p>
          <w:p w14:paraId="0BDEAE8F" w14:textId="77777777" w:rsidR="009F58CE" w:rsidRPr="00C60BDD" w:rsidRDefault="009F58CE" w:rsidP="009F58C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78DB48A9" w14:textId="77777777" w:rsidR="009F58CE" w:rsidRDefault="009F58CE" w:rsidP="009F58C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Ürün, normal kullanı</w:t>
            </w:r>
            <w:r>
              <w:rPr>
                <w:rFonts w:ascii="Times New Roman" w:hAnsi="Times New Roman"/>
              </w:rPr>
              <w:t>m, depolama ve taşıma koşullarına uygun olmalıdır.</w:t>
            </w:r>
          </w:p>
          <w:p w14:paraId="0F7F7BC0" w14:textId="77777777" w:rsidR="009F58CE" w:rsidRPr="00355BDE" w:rsidRDefault="009F58CE" w:rsidP="009F58C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sağlığına zararlı maddeler içermemelidir.</w:t>
            </w:r>
          </w:p>
        </w:tc>
      </w:tr>
      <w:tr w:rsidR="009F58CE" w:rsidRPr="00B803B4" w14:paraId="02AAF71C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340A8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Elmas Süspansiyon- 1µ</w:t>
            </w:r>
          </w:p>
          <w:p w14:paraId="3C3437E3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Elmas Süspansiyon- 3µ</w:t>
            </w:r>
          </w:p>
          <w:p w14:paraId="3A50C48D" w14:textId="77777777" w:rsidR="009F58CE" w:rsidRDefault="009F58CE" w:rsidP="00A4281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Elmas Süspansiyon- 6µ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7911AD5" w14:textId="77777777" w:rsidR="009F58CE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Mono kristal yapıda olmalıdır.</w:t>
            </w:r>
          </w:p>
          <w:p w14:paraId="24BF2D68" w14:textId="77777777" w:rsidR="009F58CE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Püskürtülebilir şekilde şişelenmiş olmalıdır.</w:t>
            </w:r>
          </w:p>
          <w:p w14:paraId="553DA1F5" w14:textId="77777777" w:rsidR="009F58CE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 malzemelerin parlatılmasına uygun olmalıdır.</w:t>
            </w:r>
          </w:p>
          <w:p w14:paraId="387B102B" w14:textId="77777777" w:rsidR="009F58CE" w:rsidRPr="00C60BDD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64280521" w14:textId="77777777" w:rsidR="009F58CE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Ürün, normal kullanı</w:t>
            </w:r>
            <w:r>
              <w:rPr>
                <w:rFonts w:ascii="Times New Roman" w:hAnsi="Times New Roman"/>
              </w:rPr>
              <w:t>m, depolama ve taşıma koşullarına uygun olmalıdır.</w:t>
            </w:r>
          </w:p>
          <w:p w14:paraId="6E59B613" w14:textId="77777777" w:rsidR="009F58CE" w:rsidRPr="00355BDE" w:rsidRDefault="009F58CE" w:rsidP="009F58CE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sağlığına zararlı maddeler içermemelidir.</w:t>
            </w:r>
          </w:p>
        </w:tc>
      </w:tr>
    </w:tbl>
    <w:p w14:paraId="7C445B09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65655823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7BF317E5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65D4AA8F" w14:textId="77777777" w:rsidR="004C3271" w:rsidRDefault="004C3271"/>
    <w:sectPr w:rsidR="004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20F"/>
    <w:multiLevelType w:val="hybridMultilevel"/>
    <w:tmpl w:val="4296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7B2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1067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CB5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7D01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227C0"/>
    <w:multiLevelType w:val="hybridMultilevel"/>
    <w:tmpl w:val="4296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104"/>
    <w:multiLevelType w:val="hybridMultilevel"/>
    <w:tmpl w:val="2AD21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2C1A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5090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3F43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5CC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04843">
    <w:abstractNumId w:val="4"/>
  </w:num>
  <w:num w:numId="2" w16cid:durableId="798257674">
    <w:abstractNumId w:val="0"/>
  </w:num>
  <w:num w:numId="3" w16cid:durableId="873273235">
    <w:abstractNumId w:val="3"/>
  </w:num>
  <w:num w:numId="4" w16cid:durableId="1670058213">
    <w:abstractNumId w:val="5"/>
  </w:num>
  <w:num w:numId="5" w16cid:durableId="360713108">
    <w:abstractNumId w:val="10"/>
  </w:num>
  <w:num w:numId="6" w16cid:durableId="2064940727">
    <w:abstractNumId w:val="8"/>
  </w:num>
  <w:num w:numId="7" w16cid:durableId="1559509260">
    <w:abstractNumId w:val="1"/>
  </w:num>
  <w:num w:numId="8" w16cid:durableId="522548989">
    <w:abstractNumId w:val="7"/>
  </w:num>
  <w:num w:numId="9" w16cid:durableId="1997685402">
    <w:abstractNumId w:val="2"/>
  </w:num>
  <w:num w:numId="10" w16cid:durableId="1100687624">
    <w:abstractNumId w:val="9"/>
  </w:num>
  <w:num w:numId="11" w16cid:durableId="812409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1"/>
    <w:rsid w:val="004C3271"/>
    <w:rsid w:val="009F58CE"/>
    <w:rsid w:val="00C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CB3"/>
  <w15:chartTrackingRefBased/>
  <w15:docId w15:val="{971FD6E3-B422-4E1F-ACCF-F85C55B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C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2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2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2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2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2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2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32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2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32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2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2024-10-09T08:44:00Z</dcterms:created>
  <dcterms:modified xsi:type="dcterms:W3CDTF">2024-10-09T08:46:00Z</dcterms:modified>
</cp:coreProperties>
</file>